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4786" w:type="dxa"/>
          </w:tcPr>
          <w:p w:rsid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Акционерное общество «Гарантийный фонд для субъектов малого предпринимательства Саратовской области»</w:t>
            </w:r>
          </w:p>
          <w:p w:rsidR="00117014" w:rsidRPr="005C3980" w:rsidRDefault="00117014" w:rsidP="00401C0E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4786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АО «Фонд»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Юридический, фактический адрес</w:t>
            </w:r>
          </w:p>
        </w:tc>
        <w:tc>
          <w:tcPr>
            <w:tcW w:w="4786" w:type="dxa"/>
          </w:tcPr>
          <w:p w:rsid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410012, г. Сарато</w:t>
            </w:r>
            <w:r w:rsidR="00E34A0B">
              <w:rPr>
                <w:rFonts w:ascii="Times New Roman" w:hAnsi="Times New Roman" w:cs="Times New Roman"/>
              </w:rPr>
              <w:t>в, ул. Краевая, д. 85, литера А,</w:t>
            </w:r>
            <w:bookmarkStart w:id="0" w:name="_GoBack"/>
            <w:bookmarkEnd w:id="0"/>
            <w:r w:rsidRPr="005C3980">
              <w:rPr>
                <w:rFonts w:ascii="Times New Roman" w:hAnsi="Times New Roman" w:cs="Times New Roman"/>
              </w:rPr>
              <w:t xml:space="preserve"> оф. 305</w:t>
            </w:r>
          </w:p>
          <w:p w:rsidR="00117014" w:rsidRPr="005C3980" w:rsidRDefault="00117014" w:rsidP="00401C0E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Тел, факс</w:t>
            </w:r>
          </w:p>
        </w:tc>
        <w:tc>
          <w:tcPr>
            <w:tcW w:w="4786" w:type="dxa"/>
          </w:tcPr>
          <w:p w:rsidR="005C3980" w:rsidRPr="005C3980" w:rsidRDefault="005C3980" w:rsidP="007103B5">
            <w:pPr>
              <w:rPr>
                <w:rFonts w:ascii="Times New Roman" w:hAnsi="Times New Roman" w:cs="Times New Roman"/>
              </w:rPr>
            </w:pPr>
            <w:proofErr w:type="gramStart"/>
            <w:r w:rsidRPr="005C3980">
              <w:rPr>
                <w:rFonts w:ascii="Times New Roman" w:hAnsi="Times New Roman" w:cs="Times New Roman"/>
              </w:rPr>
              <w:t>8452  75</w:t>
            </w:r>
            <w:proofErr w:type="gramEnd"/>
            <w:r w:rsidRPr="005C3980">
              <w:rPr>
                <w:rFonts w:ascii="Times New Roman" w:hAnsi="Times New Roman" w:cs="Times New Roman"/>
              </w:rPr>
              <w:t xml:space="preserve"> 34 15      7(9</w:t>
            </w:r>
            <w:r w:rsidR="007103B5">
              <w:rPr>
                <w:rFonts w:ascii="Times New Roman" w:hAnsi="Times New Roman" w:cs="Times New Roman"/>
              </w:rPr>
              <w:t>3</w:t>
            </w:r>
            <w:r w:rsidRPr="005C3980">
              <w:rPr>
                <w:rFonts w:ascii="Times New Roman" w:hAnsi="Times New Roman" w:cs="Times New Roman"/>
              </w:rPr>
              <w:t>7)</w:t>
            </w:r>
            <w:r w:rsidR="007103B5">
              <w:rPr>
                <w:rFonts w:ascii="Times New Roman" w:hAnsi="Times New Roman" w:cs="Times New Roman"/>
              </w:rPr>
              <w:t>2245336</w:t>
            </w:r>
            <w:r w:rsidRPr="005C3980">
              <w:rPr>
                <w:rFonts w:ascii="Times New Roman" w:hAnsi="Times New Roman" w:cs="Times New Roman"/>
              </w:rPr>
              <w:t xml:space="preserve"> (</w:t>
            </w:r>
            <w:r w:rsidR="00AC327B">
              <w:rPr>
                <w:rFonts w:ascii="Times New Roman" w:hAnsi="Times New Roman" w:cs="Times New Roman"/>
              </w:rPr>
              <w:t>ген. директор</w:t>
            </w:r>
            <w:r w:rsidRPr="005C3980">
              <w:rPr>
                <w:rFonts w:ascii="Times New Roman" w:hAnsi="Times New Roman" w:cs="Times New Roman"/>
              </w:rPr>
              <w:t>)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4786" w:type="dxa"/>
          </w:tcPr>
          <w:p w:rsidR="005C3980" w:rsidRDefault="00E34A0B" w:rsidP="00401C0E">
            <w:hyperlink r:id="rId4" w:history="1">
              <w:r w:rsidR="005C3980" w:rsidRPr="005C3980">
                <w:rPr>
                  <w:rStyle w:val="a3"/>
                  <w:rFonts w:ascii="Times New Roman" w:hAnsi="Times New Roman" w:cs="Times New Roman"/>
                  <w:lang w:val="en-US"/>
                </w:rPr>
                <w:t>garantfond</w:t>
              </w:r>
              <w:r w:rsidR="005C3980" w:rsidRPr="005C3980">
                <w:rPr>
                  <w:rStyle w:val="a3"/>
                  <w:rFonts w:ascii="Times New Roman" w:hAnsi="Times New Roman" w:cs="Times New Roman"/>
                </w:rPr>
                <w:t>@</w:t>
              </w:r>
              <w:r w:rsidR="005C3980" w:rsidRPr="005C398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5C3980" w:rsidRPr="005C398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C3980" w:rsidRPr="005C398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014" w:rsidRPr="005C3980" w:rsidRDefault="00117014" w:rsidP="00401C0E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Адрес страницы в Интернет для официального раскрытия информации</w:t>
            </w:r>
          </w:p>
        </w:tc>
        <w:tc>
          <w:tcPr>
            <w:tcW w:w="4786" w:type="dxa"/>
          </w:tcPr>
          <w:p w:rsidR="005C3980" w:rsidRPr="005C3980" w:rsidRDefault="00E34A0B" w:rsidP="005C3980">
            <w:pPr>
              <w:rPr>
                <w:rFonts w:ascii="Times New Roman" w:hAnsi="Times New Roman" w:cs="Times New Roman"/>
              </w:rPr>
            </w:pPr>
            <w:hyperlink r:id="rId5" w:history="1">
              <w:r w:rsidR="005C3980" w:rsidRPr="005C3980">
                <w:rPr>
                  <w:rStyle w:val="a3"/>
                  <w:rFonts w:ascii="Times New Roman" w:hAnsi="Times New Roman" w:cs="Times New Roman"/>
                </w:rPr>
                <w:t>http://d.skrin.ru/disclosure/6455046176</w:t>
              </w:r>
            </w:hyperlink>
          </w:p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4786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http://saratovgarantfond.ru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4786" w:type="dxa"/>
          </w:tcPr>
          <w:p w:rsidR="005C3980" w:rsidRPr="005C3980" w:rsidRDefault="009A3A57" w:rsidP="003A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Наталья Николаевна</w:t>
            </w:r>
            <w:r w:rsidR="005C3980" w:rsidRPr="005C3980">
              <w:rPr>
                <w:rFonts w:ascii="Times New Roman" w:hAnsi="Times New Roman" w:cs="Times New Roman"/>
              </w:rPr>
              <w:t xml:space="preserve">, действует на основании </w:t>
            </w:r>
            <w:r w:rsidR="003A2AE2">
              <w:rPr>
                <w:rFonts w:ascii="Times New Roman" w:hAnsi="Times New Roman" w:cs="Times New Roman"/>
              </w:rPr>
              <w:t>Устава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 xml:space="preserve">ОГРН  </w:t>
            </w:r>
          </w:p>
        </w:tc>
        <w:tc>
          <w:tcPr>
            <w:tcW w:w="4786" w:type="dxa"/>
          </w:tcPr>
          <w:p w:rsidR="00117014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1076455002194</w:t>
            </w:r>
          </w:p>
          <w:p w:rsidR="005C3980" w:rsidRP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 xml:space="preserve"> зарегистрировано 08.10.2007г.  ИФНС по Фрунзенскому району г. Саратова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786" w:type="dxa"/>
          </w:tcPr>
          <w:p w:rsid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6455046176</w:t>
            </w:r>
          </w:p>
          <w:p w:rsidR="00117014" w:rsidRPr="005C3980" w:rsidRDefault="00117014" w:rsidP="00401C0E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786" w:type="dxa"/>
          </w:tcPr>
          <w:p w:rsid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645201001</w:t>
            </w:r>
          </w:p>
          <w:p w:rsidR="00117014" w:rsidRPr="005C3980" w:rsidRDefault="00117014" w:rsidP="00401C0E">
            <w:pPr>
              <w:rPr>
                <w:rFonts w:ascii="Times New Roman" w:hAnsi="Times New Roman" w:cs="Times New Roman"/>
              </w:rPr>
            </w:pP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  <w:b/>
              </w:rPr>
            </w:pPr>
            <w:r w:rsidRPr="005C3980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4786" w:type="dxa"/>
          </w:tcPr>
          <w:p w:rsidR="005C3980" w:rsidRPr="005C3980" w:rsidRDefault="005C3980" w:rsidP="005C3980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82647582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>
            <w:pPr>
              <w:rPr>
                <w:rFonts w:ascii="Times New Roman" w:hAnsi="Times New Roman" w:cs="Times New Roman"/>
                <w:b/>
              </w:rPr>
            </w:pPr>
            <w:r w:rsidRPr="005C3980">
              <w:rPr>
                <w:rFonts w:ascii="Times New Roman" w:hAnsi="Times New Roman" w:cs="Times New Roman"/>
                <w:b/>
              </w:rPr>
              <w:t>ОКОПФ</w:t>
            </w:r>
          </w:p>
        </w:tc>
        <w:tc>
          <w:tcPr>
            <w:tcW w:w="4786" w:type="dxa"/>
          </w:tcPr>
          <w:p w:rsidR="005C3980" w:rsidRPr="005C3980" w:rsidRDefault="005C3980" w:rsidP="00401C0E">
            <w:pPr>
              <w:rPr>
                <w:rFonts w:ascii="Times New Roman" w:hAnsi="Times New Roman" w:cs="Times New Roman"/>
              </w:rPr>
            </w:pPr>
            <w:r w:rsidRPr="005C3980">
              <w:rPr>
                <w:rFonts w:ascii="Times New Roman" w:hAnsi="Times New Roman" w:cs="Times New Roman"/>
              </w:rPr>
              <w:t>12267</w:t>
            </w:r>
          </w:p>
        </w:tc>
      </w:tr>
      <w:tr w:rsidR="005C3980" w:rsidRPr="005C3980" w:rsidTr="005C3980">
        <w:tc>
          <w:tcPr>
            <w:tcW w:w="4785" w:type="dxa"/>
          </w:tcPr>
          <w:p w:rsidR="005C3980" w:rsidRPr="005C3980" w:rsidRDefault="005C3980" w:rsidP="005C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C3980">
              <w:rPr>
                <w:rFonts w:ascii="Times New Roman" w:hAnsi="Times New Roman" w:cs="Times New Roman"/>
                <w:b/>
              </w:rPr>
              <w:t>ОКВЭД</w:t>
            </w:r>
            <w:r w:rsidRPr="005C3980">
              <w:rPr>
                <w:rFonts w:ascii="Times New Roman" w:hAnsi="Times New Roman" w:cs="Times New Roman"/>
                <w:i/>
                <w:iCs/>
              </w:rPr>
              <w:t>ОК 029-20</w:t>
            </w:r>
            <w:r w:rsidR="00BD1C88">
              <w:rPr>
                <w:rFonts w:ascii="Times New Roman" w:hAnsi="Times New Roman" w:cs="Times New Roman"/>
                <w:i/>
                <w:iCs/>
              </w:rPr>
              <w:t>14</w:t>
            </w:r>
            <w:r w:rsidRPr="005C3980">
              <w:rPr>
                <w:rFonts w:ascii="Times New Roman" w:hAnsi="Times New Roman" w:cs="Times New Roman"/>
                <w:i/>
                <w:iCs/>
              </w:rPr>
              <w:t xml:space="preserve"> КДЕС. Ред.</w:t>
            </w:r>
            <w:r w:rsidR="00BD1C88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5C3980" w:rsidRPr="005C3980" w:rsidRDefault="005C3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C3980" w:rsidRPr="00117014" w:rsidRDefault="005C3980" w:rsidP="005C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  <w:p w:rsidR="00BD1C88" w:rsidRPr="00117014" w:rsidRDefault="00BD1C88" w:rsidP="00BD1C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  <w:p w:rsidR="005C3980" w:rsidRPr="00117014" w:rsidRDefault="005C3980" w:rsidP="005C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</w:p>
          <w:p w:rsidR="00BD1C88" w:rsidRPr="00117014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69.10 Деятельность в области права</w:t>
            </w:r>
          </w:p>
          <w:p w:rsidR="00BD1C88" w:rsidRPr="00117014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69. 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BD1C88" w:rsidRPr="00117014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66.19     Деятельность вспомогательная прочая в сфере финансовых услуг, кроме страхования и пенсионного обеспечения</w:t>
            </w:r>
          </w:p>
          <w:p w:rsidR="00BD1C88" w:rsidRPr="00117014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70.22       Консультирование по вопросам коммерческой деятельности и управления</w:t>
            </w:r>
          </w:p>
          <w:p w:rsidR="00BD1C88" w:rsidRPr="00117014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85.41.9  Образование дополнительное детей и взрослых прочее, не включенное в другие группировки</w:t>
            </w:r>
          </w:p>
          <w:p w:rsidR="005C3980" w:rsidRPr="005C3980" w:rsidRDefault="00BD1C88" w:rsidP="00BD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7014">
              <w:rPr>
                <w:rFonts w:ascii="Times New Roman" w:hAnsi="Times New Roman" w:cs="Times New Roman"/>
                <w:sz w:val="20"/>
                <w:szCs w:val="20"/>
              </w:rPr>
              <w:t>82.30 Деятельность по организации конференций и выставок</w:t>
            </w:r>
          </w:p>
        </w:tc>
      </w:tr>
      <w:tr w:rsidR="00B12CF8" w:rsidRPr="005C3980" w:rsidTr="005C3980">
        <w:tc>
          <w:tcPr>
            <w:tcW w:w="4785" w:type="dxa"/>
          </w:tcPr>
          <w:p w:rsidR="00B12CF8" w:rsidRPr="005C3980" w:rsidRDefault="00B12CF8" w:rsidP="005C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4786" w:type="dxa"/>
          </w:tcPr>
          <w:p w:rsidR="00B12CF8" w:rsidRPr="00117014" w:rsidRDefault="00B12CF8" w:rsidP="005C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63701000001</w:t>
            </w:r>
          </w:p>
        </w:tc>
      </w:tr>
      <w:tr w:rsidR="0092296E" w:rsidRPr="005C3980" w:rsidTr="005C3980">
        <w:tc>
          <w:tcPr>
            <w:tcW w:w="4785" w:type="dxa"/>
            <w:vMerge w:val="restart"/>
          </w:tcPr>
          <w:p w:rsidR="0092296E" w:rsidRPr="005C3980" w:rsidRDefault="0092296E">
            <w:pPr>
              <w:rPr>
                <w:rFonts w:ascii="Times New Roman" w:hAnsi="Times New Roman" w:cs="Times New Roman"/>
                <w:b/>
              </w:rPr>
            </w:pPr>
            <w:r w:rsidRPr="005C3980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4786" w:type="dxa"/>
          </w:tcPr>
          <w:p w:rsidR="0092296E" w:rsidRPr="005C3980" w:rsidRDefault="0092296E" w:rsidP="00FF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40702810856000000220 в Поволжском Банке ПАО Сбербанк</w:t>
            </w:r>
            <w:r w:rsidRPr="005C3980">
              <w:rPr>
                <w:rFonts w:ascii="Times New Roman" w:hAnsi="Times New Roman" w:cs="Times New Roman"/>
              </w:rPr>
              <w:t>, к/с 30101810</w:t>
            </w:r>
            <w:r>
              <w:rPr>
                <w:rFonts w:ascii="Times New Roman" w:hAnsi="Times New Roman" w:cs="Times New Roman"/>
              </w:rPr>
              <w:t>2</w:t>
            </w:r>
            <w:r w:rsidRPr="005C3980">
              <w:rPr>
                <w:rFonts w:ascii="Times New Roman" w:hAnsi="Times New Roman" w:cs="Times New Roman"/>
              </w:rPr>
              <w:t>000000006</w:t>
            </w:r>
            <w:r>
              <w:rPr>
                <w:rFonts w:ascii="Times New Roman" w:hAnsi="Times New Roman" w:cs="Times New Roman"/>
              </w:rPr>
              <w:t>07</w:t>
            </w:r>
            <w:r w:rsidRPr="005C3980">
              <w:rPr>
                <w:rFonts w:ascii="Times New Roman" w:hAnsi="Times New Roman" w:cs="Times New Roman"/>
              </w:rPr>
              <w:t>, БИК 04</w:t>
            </w:r>
            <w:r>
              <w:rPr>
                <w:rFonts w:ascii="Times New Roman" w:hAnsi="Times New Roman" w:cs="Times New Roman"/>
              </w:rPr>
              <w:t>3601607</w:t>
            </w:r>
          </w:p>
        </w:tc>
      </w:tr>
      <w:tr w:rsidR="0092296E" w:rsidRPr="005C3980" w:rsidTr="005C3980">
        <w:tc>
          <w:tcPr>
            <w:tcW w:w="4785" w:type="dxa"/>
            <w:vMerge/>
          </w:tcPr>
          <w:p w:rsidR="0092296E" w:rsidRPr="005C3980" w:rsidRDefault="00922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92296E" w:rsidRDefault="0092296E" w:rsidP="00A54922">
            <w:pPr>
              <w:rPr>
                <w:rFonts w:ascii="Times New Roman" w:hAnsi="Times New Roman" w:cs="Times New Roman"/>
              </w:rPr>
            </w:pPr>
            <w:r w:rsidRPr="0092296E">
              <w:rPr>
                <w:rFonts w:ascii="Times New Roman" w:hAnsi="Times New Roman" w:cs="Times New Roman"/>
              </w:rPr>
              <w:t xml:space="preserve">р/с </w:t>
            </w:r>
            <w:r w:rsidR="00A54922" w:rsidRPr="00A54922">
              <w:rPr>
                <w:rFonts w:ascii="Times New Roman" w:hAnsi="Times New Roman" w:cs="Times New Roman"/>
              </w:rPr>
              <w:t>40702810511520000172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54922" w:rsidRPr="00A54922">
              <w:rPr>
                <w:rFonts w:ascii="Times New Roman" w:hAnsi="Times New Roman" w:cs="Times New Roman"/>
              </w:rPr>
              <w:t>ФИЛИАЛ "ЦЕНТРАЛЬНЫЙ" БАНКА ВТБ (ПАО) г Москва</w:t>
            </w:r>
            <w:r>
              <w:rPr>
                <w:rFonts w:ascii="Times New Roman" w:hAnsi="Times New Roman" w:cs="Times New Roman"/>
              </w:rPr>
              <w:t xml:space="preserve">, к/с </w:t>
            </w:r>
            <w:r w:rsidR="00A54922" w:rsidRPr="00A54922">
              <w:rPr>
                <w:rFonts w:ascii="Times New Roman" w:hAnsi="Times New Roman" w:cs="Times New Roman"/>
              </w:rPr>
              <w:t>30101810145250000411</w:t>
            </w:r>
            <w:r>
              <w:rPr>
                <w:rFonts w:ascii="Times New Roman" w:hAnsi="Times New Roman" w:cs="Times New Roman"/>
              </w:rPr>
              <w:t xml:space="preserve">, БИК </w:t>
            </w:r>
            <w:r w:rsidR="00A54922" w:rsidRPr="00A54922">
              <w:rPr>
                <w:rFonts w:ascii="Times New Roman" w:hAnsi="Times New Roman" w:cs="Times New Roman"/>
              </w:rPr>
              <w:t>044525411</w:t>
            </w:r>
          </w:p>
        </w:tc>
      </w:tr>
    </w:tbl>
    <w:p w:rsidR="005C3980" w:rsidRPr="005C3980" w:rsidRDefault="005C3980">
      <w:pPr>
        <w:rPr>
          <w:rFonts w:ascii="Times New Roman" w:hAnsi="Times New Roman" w:cs="Times New Roman"/>
        </w:rPr>
      </w:pPr>
    </w:p>
    <w:sectPr w:rsidR="005C3980" w:rsidRPr="005C3980" w:rsidSect="000B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E65"/>
    <w:rsid w:val="00095380"/>
    <w:rsid w:val="000B3D41"/>
    <w:rsid w:val="00117014"/>
    <w:rsid w:val="002F1C38"/>
    <w:rsid w:val="00391CC9"/>
    <w:rsid w:val="003A2AE2"/>
    <w:rsid w:val="00401C0E"/>
    <w:rsid w:val="005528E0"/>
    <w:rsid w:val="005C3980"/>
    <w:rsid w:val="005D6E65"/>
    <w:rsid w:val="00695A61"/>
    <w:rsid w:val="007103B5"/>
    <w:rsid w:val="0071235D"/>
    <w:rsid w:val="009137C2"/>
    <w:rsid w:val="0092296E"/>
    <w:rsid w:val="009A2C22"/>
    <w:rsid w:val="009A3A57"/>
    <w:rsid w:val="009F0092"/>
    <w:rsid w:val="00A54922"/>
    <w:rsid w:val="00AC327B"/>
    <w:rsid w:val="00B12CF8"/>
    <w:rsid w:val="00B66249"/>
    <w:rsid w:val="00BD1C88"/>
    <w:rsid w:val="00BE6D20"/>
    <w:rsid w:val="00C01C8F"/>
    <w:rsid w:val="00C16123"/>
    <w:rsid w:val="00CC57BF"/>
    <w:rsid w:val="00D1277F"/>
    <w:rsid w:val="00D81113"/>
    <w:rsid w:val="00DD03C0"/>
    <w:rsid w:val="00E34A0B"/>
    <w:rsid w:val="00EA34F2"/>
    <w:rsid w:val="00FA27B2"/>
    <w:rsid w:val="00FB1EA3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3C4B1-339D-4A20-823F-1BE2A90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4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рижатый влево"/>
    <w:basedOn w:val="a"/>
    <w:next w:val="a"/>
    <w:uiPriority w:val="99"/>
    <w:rsid w:val="00BD1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.skrin.ru/disclosure/6455046176" TargetMode="External"/><Relationship Id="rId4" Type="http://schemas.openxmlformats.org/officeDocument/2006/relationships/hyperlink" Target="mailto:garant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Наталья Щербакова</cp:lastModifiedBy>
  <cp:revision>28</cp:revision>
  <dcterms:created xsi:type="dcterms:W3CDTF">2016-07-18T08:00:00Z</dcterms:created>
  <dcterms:modified xsi:type="dcterms:W3CDTF">2022-11-11T09:55:00Z</dcterms:modified>
</cp:coreProperties>
</file>